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26" w:rsidRPr="004C0126" w:rsidRDefault="004C0126" w:rsidP="004C012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</w:pP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Nadle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ž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ni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 xml:space="preserve"> 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trgova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č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ki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 xml:space="preserve"> 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sud:</w:t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 xml:space="preserve"> 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ab/>
      </w:r>
      <w:r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ab/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eastAsia="zh-CN" w:bidi="hi-IN"/>
        </w:rPr>
        <w:t>Trgovački sud u Varaždinu</w:t>
      </w:r>
    </w:p>
    <w:p w:rsidR="004C0126" w:rsidRPr="004C0126" w:rsidRDefault="004C0126" w:rsidP="004C012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Poslovni broj spisa:       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 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St-994/16</w:t>
      </w:r>
    </w:p>
    <w:p w:rsidR="004C0126" w:rsidRPr="004C0126" w:rsidRDefault="004C0126" w:rsidP="004C012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Dužnik:                           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Stečajna masa brisanog društva RS d.o.o.,</w:t>
      </w:r>
    </w:p>
    <w:p w:rsidR="004C0126" w:rsidRPr="004C0126" w:rsidRDefault="004C0126" w:rsidP="004C0126">
      <w:pPr>
        <w:widowControl w:val="0"/>
        <w:suppressAutoHyphens/>
        <w:autoSpaceDN w:val="0"/>
        <w:spacing w:after="0" w:line="288" w:lineRule="auto"/>
        <w:ind w:firstLine="708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 xml:space="preserve">                                       </w:t>
      </w:r>
      <w:r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ab/>
      </w:r>
      <w:r w:rsidRPr="004C0126"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  <w:t>Draškovićeva 23,  Draškovec, MBS: 070063573</w:t>
      </w: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7D2B16" w:rsidRPr="007D2B16" w:rsidRDefault="007D2B16" w:rsidP="007D2B16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4"/>
          <w:szCs w:val="24"/>
          <w:lang w:val="pl-PL" w:eastAsia="zh-CN" w:bidi="hi-IN"/>
        </w:rPr>
      </w:pPr>
    </w:p>
    <w:p w:rsidR="007D2B16" w:rsidRDefault="007D2B16" w:rsidP="007D2B16">
      <w:pPr>
        <w:jc w:val="center"/>
        <w:rPr>
          <w:rFonts w:ascii="Century Gothic" w:hAnsi="Century Gothic"/>
          <w:b/>
          <w:sz w:val="24"/>
          <w:szCs w:val="24"/>
        </w:rPr>
      </w:pPr>
      <w:r w:rsidRPr="007D2B16">
        <w:rPr>
          <w:rFonts w:ascii="Century Gothic" w:hAnsi="Century Gothic"/>
          <w:b/>
          <w:sz w:val="24"/>
          <w:szCs w:val="24"/>
        </w:rPr>
        <w:t>TABLIC</w:t>
      </w:r>
      <w:r w:rsidR="00F66E7B">
        <w:rPr>
          <w:rFonts w:ascii="Century Gothic" w:hAnsi="Century Gothic"/>
          <w:b/>
          <w:sz w:val="24"/>
          <w:szCs w:val="24"/>
        </w:rPr>
        <w:t>A</w:t>
      </w:r>
      <w:r w:rsidRPr="007D2B16">
        <w:rPr>
          <w:rFonts w:ascii="Century Gothic" w:hAnsi="Century Gothic"/>
          <w:b/>
          <w:sz w:val="24"/>
          <w:szCs w:val="24"/>
        </w:rPr>
        <w:t xml:space="preserve"> PRIJAVL</w:t>
      </w:r>
      <w:r>
        <w:rPr>
          <w:rFonts w:ascii="Century Gothic" w:hAnsi="Century Gothic"/>
          <w:b/>
          <w:sz w:val="24"/>
          <w:szCs w:val="24"/>
        </w:rPr>
        <w:t>J</w:t>
      </w:r>
      <w:r w:rsidRPr="007D2B16">
        <w:rPr>
          <w:rFonts w:ascii="Century Gothic" w:hAnsi="Century Gothic"/>
          <w:b/>
          <w:sz w:val="24"/>
          <w:szCs w:val="24"/>
        </w:rPr>
        <w:t>ENIH TRAŽBINA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1B3AA1">
        <w:rPr>
          <w:rFonts w:ascii="Century Gothic" w:hAnsi="Century Gothic"/>
          <w:b/>
          <w:sz w:val="24"/>
          <w:szCs w:val="24"/>
        </w:rPr>
        <w:t>I</w:t>
      </w:r>
      <w:r w:rsidRPr="007D2B16">
        <w:rPr>
          <w:rFonts w:ascii="Century Gothic" w:hAnsi="Century Gothic"/>
          <w:b/>
          <w:sz w:val="24"/>
          <w:szCs w:val="24"/>
        </w:rPr>
        <w:t xml:space="preserve"> VIŠI ISPLATNI RED</w:t>
      </w:r>
      <w:bookmarkStart w:id="0" w:name="_GoBack"/>
      <w:bookmarkEnd w:id="0"/>
    </w:p>
    <w:p w:rsidR="007F0C94" w:rsidRDefault="007F0C94" w:rsidP="007D2B16">
      <w:pPr>
        <w:jc w:val="center"/>
        <w:rPr>
          <w:rFonts w:ascii="Century Gothic" w:hAnsi="Century Gothic"/>
          <w:b/>
          <w:sz w:val="24"/>
          <w:szCs w:val="24"/>
        </w:rPr>
      </w:pPr>
    </w:p>
    <w:tbl>
      <w:tblPr>
        <w:tblStyle w:val="Reetkatablice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3544"/>
        <w:gridCol w:w="2693"/>
        <w:gridCol w:w="1701"/>
        <w:gridCol w:w="1560"/>
        <w:gridCol w:w="1559"/>
        <w:gridCol w:w="2693"/>
      </w:tblGrid>
      <w:tr w:rsidR="00AE40A1" w:rsidRPr="004C0126" w:rsidTr="00695BBD">
        <w:trPr>
          <w:trHeight w:val="900"/>
        </w:trPr>
        <w:tc>
          <w:tcPr>
            <w:tcW w:w="993" w:type="dxa"/>
            <w:shd w:val="clear" w:color="auto" w:fill="BFBFBF" w:themeFill="background1" w:themeFillShade="BF"/>
            <w:hideMark/>
          </w:tcPr>
          <w:p w:rsidR="00AE40A1" w:rsidRPr="004C0126" w:rsidRDefault="00AE40A1" w:rsidP="005607C4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w="3544" w:type="dxa"/>
            <w:shd w:val="clear" w:color="auto" w:fill="BFBFBF" w:themeFill="background1" w:themeFillShade="BF"/>
            <w:noWrap/>
            <w:hideMark/>
          </w:tcPr>
          <w:p w:rsidR="00AE40A1" w:rsidRPr="004C0126" w:rsidRDefault="00AE40A1" w:rsidP="005607C4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2693" w:type="dxa"/>
            <w:shd w:val="clear" w:color="auto" w:fill="BFBFBF" w:themeFill="background1" w:themeFillShade="BF"/>
            <w:hideMark/>
          </w:tcPr>
          <w:p w:rsidR="00AE40A1" w:rsidRPr="004C0126" w:rsidRDefault="00AE40A1" w:rsidP="005607C4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Osnova</w:t>
            </w: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701" w:type="dxa"/>
            <w:shd w:val="clear" w:color="auto" w:fill="BFBFBF" w:themeFill="background1" w:themeFillShade="BF"/>
            <w:hideMark/>
          </w:tcPr>
          <w:p w:rsidR="00AE40A1" w:rsidRPr="004C0126" w:rsidRDefault="007D2B16" w:rsidP="005607C4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  <w:r w:rsidR="00AE40A1"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1560" w:type="dxa"/>
            <w:shd w:val="clear" w:color="auto" w:fill="BFBFBF" w:themeFill="background1" w:themeFillShade="BF"/>
            <w:hideMark/>
          </w:tcPr>
          <w:p w:rsidR="00AE40A1" w:rsidRPr="004C0126" w:rsidRDefault="007D2B16" w:rsidP="005607C4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Iznos priznate tražbine</w:t>
            </w:r>
            <w:r w:rsidR="00AE40A1"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1559" w:type="dxa"/>
            <w:shd w:val="clear" w:color="auto" w:fill="BFBFBF" w:themeFill="background1" w:themeFillShade="BF"/>
            <w:hideMark/>
          </w:tcPr>
          <w:p w:rsidR="00AE40A1" w:rsidRPr="004C0126" w:rsidRDefault="007D2B16" w:rsidP="005607C4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Iznos osporene tražbine</w:t>
            </w:r>
            <w:r w:rsidR="00AE40A1"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/KN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AE40A1" w:rsidRPr="004C0126" w:rsidRDefault="007D2B16" w:rsidP="00AE40A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R="004C0126" w:rsidRPr="004C0126" w:rsidTr="00516C55">
        <w:trPr>
          <w:trHeight w:val="690"/>
        </w:trPr>
        <w:tc>
          <w:tcPr>
            <w:tcW w:w="993" w:type="dxa"/>
            <w:noWrap/>
          </w:tcPr>
          <w:p w:rsidR="004C0126" w:rsidRPr="004C0126" w:rsidRDefault="004C0126" w:rsidP="005607C4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C0126">
              <w:rPr>
                <w:rFonts w:ascii="Century Gothic" w:hAnsi="Century Gothic" w:cs="Arial"/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4C0126" w:rsidRPr="004C0126" w:rsidRDefault="004C0126" w:rsidP="005607C4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4C0126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sjeverna Hrvatska, </w:t>
            </w:r>
            <w:proofErr w:type="spellStart"/>
            <w:r w:rsidRPr="004C0126">
              <w:rPr>
                <w:rFonts w:ascii="Century Gothic" w:hAnsi="Century Gothic" w:cs="Arial"/>
                <w:sz w:val="20"/>
                <w:szCs w:val="20"/>
              </w:rPr>
              <w:t>Graberje</w:t>
            </w:r>
            <w:proofErr w:type="spellEnd"/>
            <w:r w:rsidRPr="004C0126">
              <w:rPr>
                <w:rFonts w:ascii="Century Gothic" w:hAnsi="Century Gothic" w:cs="Arial"/>
                <w:sz w:val="20"/>
                <w:szCs w:val="20"/>
              </w:rPr>
              <w:t xml:space="preserve"> 1, 42000 Varaždin, OIB: 18683136487</w:t>
            </w:r>
          </w:p>
        </w:tc>
        <w:tc>
          <w:tcPr>
            <w:tcW w:w="2693" w:type="dxa"/>
          </w:tcPr>
          <w:p w:rsidR="004C0126" w:rsidRPr="004C0126" w:rsidRDefault="004C0126" w:rsidP="005607C4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4C0126">
              <w:rPr>
                <w:rFonts w:ascii="Century Gothic" w:hAnsi="Century Gothic" w:cs="Arial"/>
                <w:sz w:val="20"/>
                <w:szCs w:val="20"/>
              </w:rPr>
              <w:t>Porez na dohodak, doprinosi iz i na plaća  (glavnica)</w:t>
            </w:r>
          </w:p>
        </w:tc>
        <w:tc>
          <w:tcPr>
            <w:tcW w:w="1701" w:type="dxa"/>
            <w:noWrap/>
          </w:tcPr>
          <w:p w:rsidR="004C0126" w:rsidRPr="004C0126" w:rsidRDefault="004C0126" w:rsidP="005607C4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C0126">
              <w:rPr>
                <w:rFonts w:ascii="Century Gothic" w:hAnsi="Century Gothic" w:cs="Arial"/>
                <w:sz w:val="20"/>
                <w:szCs w:val="20"/>
              </w:rPr>
              <w:t>44.028,85</w:t>
            </w:r>
          </w:p>
        </w:tc>
        <w:tc>
          <w:tcPr>
            <w:tcW w:w="1560" w:type="dxa"/>
            <w:noWrap/>
          </w:tcPr>
          <w:p w:rsidR="004C0126" w:rsidRPr="004C0126" w:rsidRDefault="004C0126" w:rsidP="005607C4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C0126">
              <w:rPr>
                <w:rFonts w:ascii="Century Gothic" w:hAnsi="Century Gothic" w:cs="Arial"/>
                <w:sz w:val="20"/>
                <w:szCs w:val="20"/>
              </w:rPr>
              <w:t>44.028,85</w:t>
            </w:r>
          </w:p>
        </w:tc>
        <w:tc>
          <w:tcPr>
            <w:tcW w:w="1559" w:type="dxa"/>
            <w:noWrap/>
            <w:vAlign w:val="center"/>
          </w:tcPr>
          <w:p w:rsidR="004C0126" w:rsidRPr="004C0126" w:rsidRDefault="004C0126" w:rsidP="005607C4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C012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vAlign w:val="center"/>
          </w:tcPr>
          <w:p w:rsidR="004C0126" w:rsidRPr="004C0126" w:rsidRDefault="004C0126" w:rsidP="00390523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4C0126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1B3AA1" w:rsidRPr="004C0126" w:rsidTr="00DC7E99">
        <w:trPr>
          <w:trHeight w:val="622"/>
        </w:trPr>
        <w:tc>
          <w:tcPr>
            <w:tcW w:w="993" w:type="dxa"/>
            <w:shd w:val="clear" w:color="auto" w:fill="BFBFBF" w:themeFill="background1" w:themeFillShade="BF"/>
            <w:noWrap/>
            <w:hideMark/>
          </w:tcPr>
          <w:p w:rsidR="001B3AA1" w:rsidRPr="004C0126" w:rsidRDefault="001B3AA1" w:rsidP="005607C4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4" w:type="dxa"/>
            <w:shd w:val="clear" w:color="auto" w:fill="BFBFBF" w:themeFill="background1" w:themeFillShade="BF"/>
            <w:hideMark/>
          </w:tcPr>
          <w:p w:rsidR="001B3AA1" w:rsidRPr="004C0126" w:rsidRDefault="001B3AA1" w:rsidP="005607C4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PRIJAVLJENE TRAŽBINE  I VIŠI ISPLATNI RED </w:t>
            </w:r>
          </w:p>
        </w:tc>
        <w:tc>
          <w:tcPr>
            <w:tcW w:w="2693" w:type="dxa"/>
            <w:shd w:val="clear" w:color="auto" w:fill="BFBFBF" w:themeFill="background1" w:themeFillShade="BF"/>
            <w:hideMark/>
          </w:tcPr>
          <w:p w:rsidR="001B3AA1" w:rsidRPr="004C0126" w:rsidRDefault="001B3AA1" w:rsidP="005607C4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C0126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  <w:vAlign w:val="center"/>
          </w:tcPr>
          <w:p w:rsidR="001B3AA1" w:rsidRPr="004C0126" w:rsidRDefault="00390523" w:rsidP="005607C4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44.028,85</w:t>
            </w:r>
          </w:p>
        </w:tc>
        <w:tc>
          <w:tcPr>
            <w:tcW w:w="1560" w:type="dxa"/>
            <w:shd w:val="clear" w:color="auto" w:fill="BFBFBF" w:themeFill="background1" w:themeFillShade="BF"/>
            <w:noWrap/>
            <w:vAlign w:val="center"/>
          </w:tcPr>
          <w:p w:rsidR="001B3AA1" w:rsidRPr="004C0126" w:rsidRDefault="00390523" w:rsidP="005607C4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44.028,85</w:t>
            </w:r>
          </w:p>
        </w:tc>
        <w:tc>
          <w:tcPr>
            <w:tcW w:w="1559" w:type="dxa"/>
            <w:shd w:val="clear" w:color="auto" w:fill="BFBFBF" w:themeFill="background1" w:themeFillShade="BF"/>
            <w:noWrap/>
            <w:vAlign w:val="center"/>
          </w:tcPr>
          <w:p w:rsidR="001B3AA1" w:rsidRPr="004C0126" w:rsidRDefault="001B3AA1" w:rsidP="005607C4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1B3AA1" w:rsidRPr="004C0126" w:rsidRDefault="001B3AA1" w:rsidP="00AE40A1">
            <w:pPr>
              <w:rPr>
                <w:rFonts w:ascii="Century Gothic" w:hAnsi="Century Gothic"/>
                <w:sz w:val="20"/>
                <w:szCs w:val="20"/>
              </w:rPr>
            </w:pPr>
            <w:r w:rsidRPr="004C0126">
              <w:rPr>
                <w:rFonts w:ascii="Century Gothic" w:hAnsi="Century Gothic"/>
                <w:sz w:val="20"/>
                <w:szCs w:val="20"/>
              </w:rPr>
              <w:t> </w:t>
            </w:r>
          </w:p>
        </w:tc>
      </w:tr>
    </w:tbl>
    <w:p w:rsidR="00AE40A1" w:rsidRDefault="00AE40A1"/>
    <w:p w:rsidR="007D2B16" w:rsidRPr="007D2B16" w:rsidRDefault="004C0126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Draškovec</w:t>
      </w:r>
      <w:proofErr w:type="spellEnd"/>
      <w:r>
        <w:rPr>
          <w:rFonts w:ascii="Century Gothic" w:hAnsi="Century Gothic"/>
        </w:rPr>
        <w:t>, 26.10.2016.</w:t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ab/>
      </w:r>
      <w:r w:rsidR="007D2B16">
        <w:rPr>
          <w:rFonts w:ascii="Century Gothic" w:hAnsi="Century Gothic"/>
        </w:rPr>
        <w:tab/>
      </w:r>
      <w:r w:rsidR="007D2B16">
        <w:rPr>
          <w:rFonts w:ascii="Century Gothic" w:hAnsi="Century Gothic"/>
        </w:rPr>
        <w:tab/>
      </w:r>
      <w:r w:rsidR="007D2B16" w:rsidRPr="007D2B16">
        <w:rPr>
          <w:rFonts w:ascii="Century Gothic" w:hAnsi="Century Gothic"/>
        </w:rPr>
        <w:t>stečajni upravitelj</w:t>
      </w:r>
      <w:r w:rsidR="007D2B16">
        <w:rPr>
          <w:rFonts w:ascii="Century Gothic" w:hAnsi="Century Gothic"/>
        </w:rPr>
        <w:t>:</w:t>
      </w:r>
      <w:r w:rsidR="007D2B16" w:rsidRPr="007D2B1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Stanko Makar</w:t>
      </w:r>
    </w:p>
    <w:sectPr w:rsidR="007D2B16" w:rsidRPr="007D2B16" w:rsidSect="00AE40A1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780" w:rsidRDefault="007E1780" w:rsidP="00AE40A1">
      <w:pPr>
        <w:spacing w:after="0" w:line="240" w:lineRule="auto"/>
      </w:pPr>
      <w:r>
        <w:separator/>
      </w:r>
    </w:p>
  </w:endnote>
  <w:endnote w:type="continuationSeparator" w:id="0">
    <w:p w:rsidR="007E1780" w:rsidRDefault="007E1780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780" w:rsidRDefault="007E1780" w:rsidP="00AE40A1">
      <w:pPr>
        <w:spacing w:after="0" w:line="240" w:lineRule="auto"/>
      </w:pPr>
      <w:r>
        <w:separator/>
      </w:r>
    </w:p>
  </w:footnote>
  <w:footnote w:type="continuationSeparator" w:id="0">
    <w:p w:rsidR="007E1780" w:rsidRDefault="007E1780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126" w:rsidRPr="004C0126" w:rsidRDefault="004C0126" w:rsidP="004C0126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b/>
        <w:sz w:val="26"/>
        <w:szCs w:val="26"/>
        <w:lang w:eastAsia="hr-HR"/>
      </w:rPr>
    </w:pPr>
    <w:r w:rsidRPr="004C0126">
      <w:rPr>
        <w:rFonts w:ascii="Century Gothic" w:eastAsia="Times New Roman" w:hAnsi="Century Gothic" w:cs="Times New Roman"/>
        <w:b/>
        <w:sz w:val="26"/>
        <w:szCs w:val="26"/>
        <w:lang w:eastAsia="hr-HR"/>
      </w:rPr>
      <w:t>Stečajni upravitelj Stanko Makar</w:t>
    </w:r>
  </w:p>
  <w:p w:rsidR="004C0126" w:rsidRPr="004C0126" w:rsidRDefault="004C0126" w:rsidP="004C0126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b/>
        <w:sz w:val="26"/>
        <w:szCs w:val="26"/>
        <w:lang w:eastAsia="hr-HR"/>
      </w:rPr>
    </w:pPr>
    <w:r w:rsidRPr="004C0126">
      <w:rPr>
        <w:rFonts w:ascii="Century Gothic" w:eastAsia="Times New Roman" w:hAnsi="Century Gothic" w:cs="Times New Roman"/>
        <w:b/>
        <w:sz w:val="26"/>
        <w:szCs w:val="26"/>
        <w:lang w:eastAsia="hr-HR"/>
      </w:rPr>
      <w:t>nad imovinom brisanog društva RS d.o.o.</w:t>
    </w:r>
  </w:p>
  <w:p w:rsidR="004C0126" w:rsidRDefault="004C0126" w:rsidP="004C0126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sz w:val="24"/>
        <w:szCs w:val="24"/>
        <w:lang w:eastAsia="hr-HR"/>
      </w:rPr>
    </w:pPr>
    <w:proofErr w:type="spellStart"/>
    <w:r w:rsidRPr="004C0126">
      <w:rPr>
        <w:rFonts w:ascii="Century Gothic" w:eastAsia="Times New Roman" w:hAnsi="Century Gothic" w:cs="Times New Roman"/>
        <w:sz w:val="24"/>
        <w:szCs w:val="24"/>
        <w:lang w:eastAsia="hr-HR"/>
      </w:rPr>
      <w:t>Draškovićeva</w:t>
    </w:r>
    <w:proofErr w:type="spellEnd"/>
    <w:r w:rsidRPr="004C0126">
      <w:rPr>
        <w:rFonts w:ascii="Century Gothic" w:eastAsia="Times New Roman" w:hAnsi="Century Gothic" w:cs="Times New Roman"/>
        <w:sz w:val="24"/>
        <w:szCs w:val="24"/>
        <w:lang w:eastAsia="hr-HR"/>
      </w:rPr>
      <w:t xml:space="preserve"> 23, </w:t>
    </w:r>
    <w:proofErr w:type="spellStart"/>
    <w:r w:rsidRPr="004C0126">
      <w:rPr>
        <w:rFonts w:ascii="Century Gothic" w:eastAsia="Times New Roman" w:hAnsi="Century Gothic" w:cs="Times New Roman"/>
        <w:sz w:val="24"/>
        <w:szCs w:val="24"/>
        <w:lang w:eastAsia="hr-HR"/>
      </w:rPr>
      <w:t>Draškovec</w:t>
    </w:r>
    <w:proofErr w:type="spellEnd"/>
    <w:r w:rsidRPr="004C0126">
      <w:rPr>
        <w:rFonts w:ascii="Century Gothic" w:eastAsia="Times New Roman" w:hAnsi="Century Gothic" w:cs="Times New Roman"/>
        <w:sz w:val="24"/>
        <w:szCs w:val="24"/>
        <w:lang w:eastAsia="hr-HR"/>
      </w:rPr>
      <w:t>, MBS: 070063573</w:t>
    </w:r>
    <w:r>
      <w:rPr>
        <w:rFonts w:ascii="Century Gothic" w:eastAsia="Times New Roman" w:hAnsi="Century Gothic" w:cs="Times New Roman"/>
        <w:sz w:val="24"/>
        <w:szCs w:val="24"/>
        <w:lang w:eastAsia="hr-HR"/>
      </w:rPr>
      <w:t xml:space="preserve">, </w:t>
    </w:r>
    <w:r w:rsidRPr="004C0126">
      <w:rPr>
        <w:rFonts w:ascii="Century Gothic" w:eastAsia="Times New Roman" w:hAnsi="Century Gothic" w:cs="Times New Roman"/>
        <w:sz w:val="24"/>
        <w:szCs w:val="24"/>
        <w:lang w:eastAsia="hr-HR"/>
      </w:rPr>
      <w:t>St – 994/16</w:t>
    </w:r>
  </w:p>
  <w:p w:rsidR="004C0126" w:rsidRPr="004C0126" w:rsidRDefault="004C0126" w:rsidP="004C0126">
    <w:pPr>
      <w:pBdr>
        <w:bottom w:val="single" w:sz="4" w:space="1" w:color="auto"/>
      </w:pBdr>
      <w:spacing w:after="0" w:line="288" w:lineRule="auto"/>
      <w:jc w:val="center"/>
      <w:rPr>
        <w:rFonts w:ascii="Century Gothic" w:eastAsia="Times New Roman" w:hAnsi="Century Gothic" w:cs="Times New Roman"/>
        <w:sz w:val="24"/>
        <w:szCs w:val="24"/>
        <w:lang w:eastAsia="hr-HR"/>
      </w:rPr>
    </w:pPr>
    <w:r>
      <w:rPr>
        <w:rFonts w:ascii="Century Gothic" w:eastAsia="Times New Roman" w:hAnsi="Century Gothic" w:cs="Times New Roman"/>
        <w:sz w:val="24"/>
        <w:szCs w:val="24"/>
        <w:lang w:eastAsia="hr-HR"/>
      </w:rPr>
      <w:t>Stečajni sudac: Jasna Lekić</w:t>
    </w:r>
  </w:p>
  <w:p w:rsidR="007D2B16" w:rsidRDefault="007D2B16" w:rsidP="007D2B16">
    <w:pPr>
      <w:widowControl w:val="0"/>
      <w:suppressAutoHyphens/>
      <w:autoSpaceDN w:val="0"/>
      <w:spacing w:after="0" w:line="288" w:lineRule="auto"/>
      <w:jc w:val="both"/>
      <w:textAlignment w:val="baseline"/>
      <w:rPr>
        <w:rFonts w:ascii="Century Gothic" w:eastAsia="SimSun" w:hAnsi="Century Gothic" w:cs="Tahoma"/>
        <w:b/>
        <w:kern w:val="3"/>
        <w:sz w:val="24"/>
        <w:szCs w:val="24"/>
        <w:lang w:val="pl-PL" w:eastAsia="zh-CN" w:bidi="hi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C1735"/>
    <w:rsid w:val="001B3AA1"/>
    <w:rsid w:val="001E7F34"/>
    <w:rsid w:val="001F0D5E"/>
    <w:rsid w:val="00227CCC"/>
    <w:rsid w:val="00243471"/>
    <w:rsid w:val="003135B6"/>
    <w:rsid w:val="00320035"/>
    <w:rsid w:val="00390523"/>
    <w:rsid w:val="003D7F18"/>
    <w:rsid w:val="004C0126"/>
    <w:rsid w:val="004F4B2E"/>
    <w:rsid w:val="005607C4"/>
    <w:rsid w:val="00695BBD"/>
    <w:rsid w:val="006E0F02"/>
    <w:rsid w:val="006E3C6F"/>
    <w:rsid w:val="00725B2C"/>
    <w:rsid w:val="0078548E"/>
    <w:rsid w:val="007D2B16"/>
    <w:rsid w:val="007E1780"/>
    <w:rsid w:val="007F0C94"/>
    <w:rsid w:val="00A30E7E"/>
    <w:rsid w:val="00AE40A1"/>
    <w:rsid w:val="00B9750C"/>
    <w:rsid w:val="00DC7E99"/>
    <w:rsid w:val="00EA2A85"/>
    <w:rsid w:val="00F66E7B"/>
    <w:rsid w:val="00FE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2016-10-25T08:34:00Z</cp:lastPrinted>
  <dcterms:created xsi:type="dcterms:W3CDTF">2016-10-25T08:14:00Z</dcterms:created>
  <dcterms:modified xsi:type="dcterms:W3CDTF">2016-10-25T08:34:00Z</dcterms:modified>
</cp:coreProperties>
</file>